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7264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right"/>
      </w:pPr>
    </w:p>
    <w:p>
      <w:pPr>
        <w:keepNext/>
        <w:spacing w:before="0" w:after="0"/>
        <w:ind w:right="44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октября 2024 года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гражданское дело по иску Акционерного общества «Банк Русский Стандарт» к </w:t>
      </w:r>
      <w:r>
        <w:rPr>
          <w:rFonts w:ascii="Times New Roman" w:eastAsia="Times New Roman" w:hAnsi="Times New Roman" w:cs="Times New Roman"/>
        </w:rPr>
        <w:t xml:space="preserve">Ахтямову </w:t>
      </w:r>
      <w:r>
        <w:rPr>
          <w:rFonts w:ascii="Times New Roman" w:eastAsia="Times New Roman" w:hAnsi="Times New Roman" w:cs="Times New Roman"/>
        </w:rPr>
        <w:t>Фидану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Фаязовичу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кредитному договору и судебных расходов,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ст.ст.167, 194-199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удовлетворении </w:t>
      </w:r>
      <w:r>
        <w:rPr>
          <w:rFonts w:ascii="Times New Roman" w:eastAsia="Times New Roman" w:hAnsi="Times New Roman" w:cs="Times New Roman"/>
        </w:rPr>
        <w:t xml:space="preserve">исковых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Акционерного общества «Банк Русский Стандарт» к </w:t>
      </w:r>
      <w:r>
        <w:rPr>
          <w:rFonts w:ascii="Times New Roman" w:eastAsia="Times New Roman" w:hAnsi="Times New Roman" w:cs="Times New Roman"/>
        </w:rPr>
        <w:t xml:space="preserve">Ахтямову </w:t>
      </w:r>
      <w:r>
        <w:rPr>
          <w:rFonts w:ascii="Times New Roman" w:eastAsia="Times New Roman" w:hAnsi="Times New Roman" w:cs="Times New Roman"/>
        </w:rPr>
        <w:t>Фидану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Фаязовичу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о взыскании задолженности по кредитному договору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UserDefinedgrp-1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судебных расходов</w:t>
      </w:r>
      <w:r>
        <w:rPr>
          <w:rFonts w:ascii="Times New Roman" w:eastAsia="Times New Roman" w:hAnsi="Times New Roman" w:cs="Times New Roman"/>
        </w:rPr>
        <w:t xml:space="preserve"> – отказа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города окружного значения Сургут</w:t>
      </w:r>
      <w:r>
        <w:rPr>
          <w:rFonts w:ascii="Times New Roman" w:eastAsia="Times New Roman" w:hAnsi="Times New Roman" w:cs="Times New Roman"/>
        </w:rPr>
        <w:t>а ХМАО-Югры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«___» ____________________ 2024 года </w:t>
      </w:r>
    </w:p>
    <w:p>
      <w:pPr>
        <w:widowControl w:val="0"/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</w:rPr>
        <w:t>-7264-2603/2024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____________________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20"/>
        <w:jc w:val="both"/>
        <w:rPr>
          <w:sz w:val="32"/>
          <w:szCs w:val="32"/>
        </w:rPr>
      </w:pPr>
    </w:p>
    <w:p>
      <w:pPr>
        <w:widowControl w:val="0"/>
        <w:spacing w:before="0" w:after="0"/>
        <w:ind w:firstLine="720"/>
        <w:jc w:val="both"/>
        <w:rPr>
          <w:sz w:val="32"/>
          <w:szCs w:val="32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6">
    <w:name w:val="cat-UserDefined grp-11 rplc-6"/>
    <w:basedOn w:val="DefaultParagraphFont"/>
  </w:style>
  <w:style w:type="character" w:customStyle="1" w:styleId="cat-UserDefinedgrp-12rplc-10">
    <w:name w:val="cat-UserDefined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